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793F93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54949">
              <w:rPr>
                <w:rFonts w:ascii="Tahoma" w:hAnsi="Tahoma" w:cs="Tahoma"/>
              </w:rPr>
              <w:t>Natalia Muro Hernández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5C6442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Primaria – Secundaria - Preparatoria</w:t>
            </w:r>
          </w:p>
          <w:p w14:paraId="620AFF50" w14:textId="6697ABA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2</w:t>
            </w:r>
            <w:r w:rsidR="005A0B77">
              <w:rPr>
                <w:rFonts w:ascii="Tahoma" w:eastAsia="Times New Roman" w:hAnsi="Tahoma" w:cs="Tahoma"/>
                <w:lang w:eastAsia="es-MX"/>
              </w:rPr>
              <w:t>0</w:t>
            </w:r>
            <w:r w:rsidR="00954949">
              <w:rPr>
                <w:rFonts w:ascii="Tahoma" w:eastAsia="Times New Roman" w:hAnsi="Tahoma" w:cs="Tahoma"/>
                <w:lang w:eastAsia="es-MX"/>
              </w:rPr>
              <w:t>11/2017 - 2017/2020 - 2020-2023</w:t>
            </w:r>
          </w:p>
          <w:p w14:paraId="12688D69" w14:textId="22B41C03" w:rsidR="00E53371" w:rsidRPr="006539EF" w:rsidRDefault="0078765F" w:rsidP="00954949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954949">
              <w:rPr>
                <w:rFonts w:ascii="Tahoma" w:eastAsia="Times New Roman" w:hAnsi="Tahoma" w:cs="Tahoma"/>
                <w:lang w:eastAsia="es-MX"/>
              </w:rPr>
              <w:t>Escuela primaria Año de Juárez – Secundaria técnica #83 - Conalep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2A43BCC5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54949">
              <w:rPr>
                <w:rFonts w:ascii="Tahoma" w:eastAsia="Times New Roman" w:hAnsi="Tahoma" w:cs="Tahoma"/>
                <w:lang w:eastAsia="es-MX"/>
              </w:rPr>
              <w:t>“La Chancla”</w:t>
            </w:r>
          </w:p>
          <w:p w14:paraId="0B470B64" w14:textId="56F60E16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22B34">
              <w:rPr>
                <w:rFonts w:ascii="Tahoma" w:eastAsia="Times New Roman" w:hAnsi="Tahoma" w:cs="Tahoma"/>
                <w:lang w:eastAsia="es-MX"/>
              </w:rPr>
              <w:t>20</w:t>
            </w:r>
            <w:r w:rsidR="00954949">
              <w:rPr>
                <w:rFonts w:ascii="Tahoma" w:eastAsia="Times New Roman" w:hAnsi="Tahoma" w:cs="Tahoma"/>
                <w:lang w:eastAsia="es-MX"/>
              </w:rPr>
              <w:t>21-2022</w:t>
            </w:r>
          </w:p>
          <w:p w14:paraId="22EE394E" w14:textId="75C6F14E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16661F">
              <w:rPr>
                <w:rFonts w:ascii="Tahoma" w:eastAsia="Times New Roman" w:hAnsi="Tahoma" w:cs="Tahoma"/>
                <w:lang w:eastAsia="es-MX"/>
              </w:rPr>
              <w:t>A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yudante de cocina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3478B" w14:textId="77777777" w:rsidR="00087BAF" w:rsidRDefault="00087BAF" w:rsidP="00527FC7">
      <w:pPr>
        <w:spacing w:after="0" w:line="240" w:lineRule="auto"/>
      </w:pPr>
      <w:r>
        <w:separator/>
      </w:r>
    </w:p>
  </w:endnote>
  <w:endnote w:type="continuationSeparator" w:id="0">
    <w:p w14:paraId="7B33806A" w14:textId="77777777" w:rsidR="00087BAF" w:rsidRDefault="00087BA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78B97" w14:textId="77777777" w:rsidR="00087BAF" w:rsidRDefault="00087BAF" w:rsidP="00527FC7">
      <w:pPr>
        <w:spacing w:after="0" w:line="240" w:lineRule="auto"/>
      </w:pPr>
      <w:r>
        <w:separator/>
      </w:r>
    </w:p>
  </w:footnote>
  <w:footnote w:type="continuationSeparator" w:id="0">
    <w:p w14:paraId="37265F0D" w14:textId="77777777" w:rsidR="00087BAF" w:rsidRDefault="00087BA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87BA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2024-05-30T23:41:00Z</dcterms:created>
  <dcterms:modified xsi:type="dcterms:W3CDTF">2024-05-30T23:41:00Z</dcterms:modified>
</cp:coreProperties>
</file>